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2" w:rsidRPr="00C03FA2" w:rsidRDefault="00C03FA2" w:rsidP="00C03F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C03FA2">
        <w:rPr>
          <w:rFonts w:ascii="Times New Roman" w:hAnsi="Times New Roman" w:cs="Times New Roman"/>
          <w:b/>
          <w:color w:val="000000"/>
        </w:rPr>
        <w:t>ВОПРОСЫ К ВСТУПИТЕЛЬНЫМ ЭКЗАМЕНАМ В МАГИСТРАТУРУ ПО НАПРАВЛЕНИЮ «</w:t>
      </w:r>
      <w:proofErr w:type="spellStart"/>
      <w:r w:rsidRPr="00C03FA2">
        <w:rPr>
          <w:rFonts w:ascii="Times New Roman" w:hAnsi="Times New Roman" w:cs="Times New Roman"/>
          <w:b/>
          <w:color w:val="000000"/>
        </w:rPr>
        <w:t>Геоинформационные</w:t>
      </w:r>
      <w:proofErr w:type="spellEnd"/>
      <w:r w:rsidRPr="00C03FA2">
        <w:rPr>
          <w:rFonts w:ascii="Times New Roman" w:hAnsi="Times New Roman" w:cs="Times New Roman"/>
          <w:b/>
          <w:color w:val="000000"/>
        </w:rPr>
        <w:t xml:space="preserve"> системы в управлении»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 xml:space="preserve">Основные понятия </w:t>
      </w:r>
      <w:proofErr w:type="spellStart"/>
      <w:r w:rsidRPr="00C03FA2">
        <w:rPr>
          <w:color w:val="000000"/>
        </w:rPr>
        <w:t>геоинформационных</w:t>
      </w:r>
      <w:proofErr w:type="spellEnd"/>
      <w:r w:rsidRPr="00C03FA2">
        <w:rPr>
          <w:color w:val="000000"/>
        </w:rPr>
        <w:t xml:space="preserve"> систем (ГИС).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Этапы развития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Виды и функции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Компоненты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Организация данных в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Структурная организация ГИС-проектов.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Преиму</w:t>
      </w:r>
      <w:r w:rsidRPr="00C03FA2">
        <w:rPr>
          <w:color w:val="000000"/>
        </w:rPr>
        <w:softHyphen/>
        <w:t>щества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Сферы применения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Вычислительные платформы и средства ввода и вывода: дигитайзеры, плоттеры и др.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Спутниковые системы определения координат (GPS).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 xml:space="preserve">Назначение и функции GPS оборудования: GPS-навигаторов, </w:t>
      </w:r>
      <w:proofErr w:type="spellStart"/>
      <w:r w:rsidRPr="00C03FA2">
        <w:rPr>
          <w:color w:val="000000"/>
        </w:rPr>
        <w:t>GPS-трекеров</w:t>
      </w:r>
      <w:proofErr w:type="spellEnd"/>
      <w:r w:rsidRPr="00C03FA2">
        <w:rPr>
          <w:color w:val="000000"/>
        </w:rPr>
        <w:t>, GPS- камер и др.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Электронное геодезическое оборудование.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Средства телеком</w:t>
      </w:r>
      <w:r w:rsidRPr="00C03FA2">
        <w:rPr>
          <w:color w:val="000000"/>
        </w:rPr>
        <w:softHyphen/>
        <w:t>муни</w:t>
      </w:r>
      <w:r w:rsidRPr="00C03FA2">
        <w:rPr>
          <w:color w:val="000000"/>
        </w:rPr>
        <w:softHyphen/>
        <w:t>каций.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 xml:space="preserve">Инструментальные ГИС. </w:t>
      </w:r>
      <w:proofErr w:type="spellStart"/>
      <w:r w:rsidRPr="00C03FA2">
        <w:rPr>
          <w:color w:val="000000"/>
        </w:rPr>
        <w:t>ГИС-вьюверы</w:t>
      </w:r>
      <w:proofErr w:type="spellEnd"/>
      <w:r w:rsidRPr="00C03FA2">
        <w:rPr>
          <w:color w:val="000000"/>
        </w:rPr>
        <w:t>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C03FA2">
        <w:rPr>
          <w:color w:val="000000"/>
        </w:rPr>
        <w:t>Векторизаторы</w:t>
      </w:r>
      <w:proofErr w:type="spellEnd"/>
      <w:r w:rsidRPr="00C03FA2">
        <w:rPr>
          <w:color w:val="000000"/>
        </w:rPr>
        <w:t xml:space="preserve"> растровых изображений.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Растровые, векторные, векторно-растровые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Справочные картографические системы.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Средства обработки данных дистанционного зондирования.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Координатная привязка и создание тематической электронной карты.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Модели представления пространственных данных.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Растровая модель представления данных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Векторная модель представления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Анализ пространст</w:t>
      </w:r>
      <w:r w:rsidRPr="00C03FA2">
        <w:rPr>
          <w:color w:val="000000"/>
        </w:rPr>
        <w:softHyphen/>
        <w:t>венных данных.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 xml:space="preserve">Форматы </w:t>
      </w:r>
      <w:proofErr w:type="spellStart"/>
      <w:r w:rsidRPr="00C03FA2">
        <w:rPr>
          <w:color w:val="000000"/>
        </w:rPr>
        <w:t>геоданных</w:t>
      </w:r>
      <w:proofErr w:type="spellEnd"/>
      <w:r w:rsidRPr="00C03FA2">
        <w:rPr>
          <w:color w:val="000000"/>
        </w:rPr>
        <w:t>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Схема аналитической работы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Атрибутивные таблицы и идентификация объектов.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Модели БД, используемых в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Визуализация. Цифровая карта. Ошибки оцифровки карт.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Электронные карты и атласы.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Работа со слоями и картами. Картографические способы отображения результатов анализа данных.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Классификаторы картографической информации для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Этапы жизненного цикла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Этапы проектирования ГИС.</w:t>
      </w:r>
    </w:p>
    <w:p w:rsidR="00FF5756" w:rsidRPr="00C03FA2" w:rsidRDefault="00FF5756" w:rsidP="00FF575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Перспективы развития ГИС.</w:t>
      </w:r>
    </w:p>
    <w:p w:rsidR="00FF5756" w:rsidRPr="00C03FA2" w:rsidRDefault="00FF5756" w:rsidP="00C03FA2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C03FA2">
        <w:rPr>
          <w:color w:val="000000"/>
        </w:rPr>
        <w:t>Применение ГИС в экономике и, в частности, в финансово-кредитной сфере</w:t>
      </w:r>
    </w:p>
    <w:p w:rsidR="00C03FA2" w:rsidRDefault="00C03FA2" w:rsidP="00C03F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C1D1E"/>
          <w:sz w:val="24"/>
          <w:szCs w:val="24"/>
          <w:lang w:eastAsia="ru-RU"/>
        </w:rPr>
      </w:pPr>
    </w:p>
    <w:p w:rsidR="00C03FA2" w:rsidRPr="00C03FA2" w:rsidRDefault="00C03FA2" w:rsidP="00C03F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C1D1E"/>
          <w:sz w:val="24"/>
          <w:szCs w:val="24"/>
          <w:lang w:eastAsia="ru-RU"/>
        </w:rPr>
      </w:pPr>
      <w:r w:rsidRPr="00C03FA2">
        <w:rPr>
          <w:rFonts w:ascii="Times New Roman" w:eastAsia="Times New Roman" w:hAnsi="Times New Roman" w:cs="Times New Roman"/>
          <w:b/>
          <w:bCs/>
          <w:color w:val="1C1D1E"/>
          <w:sz w:val="24"/>
          <w:szCs w:val="24"/>
          <w:lang w:eastAsia="ru-RU"/>
        </w:rPr>
        <w:t>СПИСОК ЛИТЕРАТУРЫ</w:t>
      </w:r>
    </w:p>
    <w:p w:rsidR="00C03FA2" w:rsidRPr="00C03FA2" w:rsidRDefault="00C03FA2" w:rsidP="00C03FA2">
      <w:pPr>
        <w:shd w:val="clear" w:color="auto" w:fill="FFFFFF"/>
        <w:spacing w:before="100" w:beforeAutospacing="1" w:after="100" w:afterAutospacing="1" w:line="315" w:lineRule="atLeast"/>
        <w:ind w:firstLine="425"/>
        <w:jc w:val="both"/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</w:pPr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1.        Скворцов, А.В.  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Геоинформационные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 системы в дорожном строительстве: </w:t>
      </w:r>
      <w:proofErr w:type="spellStart"/>
      <w:proofErr w:type="gram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c</w:t>
      </w:r>
      <w:proofErr w:type="gram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правочная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 энциклопедия дорожника (СЭД). Т. </w:t>
      </w:r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val="en-US" w:eastAsia="ru-RU"/>
        </w:rPr>
        <w:t>VI</w:t>
      </w:r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. / А.В. Скворцов, П.И. Поспелов, В.Н. Бойков, С.П. Крысин. – М.: ФГУП "ИНФОРММАВТОДОР", 2006.</w:t>
      </w:r>
    </w:p>
    <w:p w:rsidR="00C03FA2" w:rsidRPr="00C03FA2" w:rsidRDefault="00C03FA2" w:rsidP="00C03FA2">
      <w:pPr>
        <w:shd w:val="clear" w:color="auto" w:fill="FFFFFF"/>
        <w:spacing w:before="100" w:beforeAutospacing="1" w:after="100" w:afterAutospacing="1" w:line="315" w:lineRule="atLeast"/>
        <w:ind w:firstLine="425"/>
        <w:jc w:val="both"/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</w:pPr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2.  Основы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геоинформатики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: В 2-х кн. Кн. 1: учеб</w:t>
      </w:r>
      <w:proofErr w:type="gram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.</w:t>
      </w:r>
      <w:proofErr w:type="gram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 </w:t>
      </w:r>
      <w:proofErr w:type="gram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п</w:t>
      </w:r>
      <w:proofErr w:type="gram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особие для студ. вузов / Е.Г. Капралов, А.В.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Кошкарев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, В.С.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Тикунов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 и др.; под ред. В.С.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Тикунова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. – М.: Издательский центр "Академия", 2004.</w:t>
      </w:r>
    </w:p>
    <w:p w:rsidR="00C03FA2" w:rsidRPr="00C03FA2" w:rsidRDefault="00C03FA2" w:rsidP="00C03FA2">
      <w:pPr>
        <w:shd w:val="clear" w:color="auto" w:fill="FFFFFF"/>
        <w:spacing w:before="100" w:beforeAutospacing="1" w:after="100" w:afterAutospacing="1" w:line="315" w:lineRule="atLeast"/>
        <w:ind w:firstLine="425"/>
        <w:jc w:val="both"/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</w:pPr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lastRenderedPageBreak/>
        <w:t xml:space="preserve">3.  Основы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геоинформатики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: В 2-х кн. Кн. 2: учеб</w:t>
      </w:r>
      <w:proofErr w:type="gram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.</w:t>
      </w:r>
      <w:proofErr w:type="gram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 </w:t>
      </w:r>
      <w:proofErr w:type="gram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п</w:t>
      </w:r>
      <w:proofErr w:type="gram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особие для студ. вузов / Е.Г. Капралов, А.В.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Кошкарев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, В.С.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Тикунов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 и др.; под ред. В.С.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Тикунова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. – М.: Издательский центр "Академия", 2004.</w:t>
      </w:r>
    </w:p>
    <w:p w:rsidR="00C03FA2" w:rsidRPr="00C03FA2" w:rsidRDefault="00C03FA2" w:rsidP="00C03FA2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4.   Майкл де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Мерс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. Географические информационные системы / Майкл де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Мерс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 xml:space="preserve">. – М.: </w:t>
      </w:r>
      <w:proofErr w:type="spellStart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Дата+</w:t>
      </w:r>
      <w:proofErr w:type="spellEnd"/>
      <w:r w:rsidRPr="00C03FA2">
        <w:rPr>
          <w:rFonts w:ascii="Times New Roman" w:eastAsia="Times New Roman" w:hAnsi="Times New Roman" w:cs="Times New Roman"/>
          <w:color w:val="1C1D1E"/>
          <w:sz w:val="24"/>
          <w:szCs w:val="24"/>
          <w:lang w:eastAsia="ru-RU"/>
        </w:rPr>
        <w:t>, 2000.</w:t>
      </w:r>
      <w:r w:rsidRPr="00C03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3FA2" w:rsidRPr="00C03FA2" w:rsidRDefault="00C03FA2" w:rsidP="00C03FA2">
      <w:pPr>
        <w:shd w:val="clear" w:color="auto" w:fill="FFFFFF"/>
        <w:spacing w:after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Трифонова Т.А., Мищенко Н.В., Краснощеков А.Н. </w:t>
      </w:r>
      <w:proofErr w:type="spellStart"/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дистанционное зондирование в экологических исследованиях – М.:, УМО РФ, 2005. - 349с.</w:t>
      </w:r>
    </w:p>
    <w:p w:rsidR="00C03FA2" w:rsidRPr="00C03FA2" w:rsidRDefault="00C03FA2" w:rsidP="00C03FA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</w:t>
      </w:r>
      <w:proofErr w:type="spellStart"/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Карпик</w:t>
      </w:r>
      <w:proofErr w:type="spellEnd"/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Методологические и технологические основы </w:t>
      </w:r>
      <w:proofErr w:type="spellStart"/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геоинформационного</w:t>
      </w:r>
      <w:proofErr w:type="spellEnd"/>
      <w:r w:rsidRPr="00C0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территорий: Монография. – Новосибирск: СГГА, 2004. – 260 с.</w:t>
      </w:r>
    </w:p>
    <w:p w:rsidR="00C03FA2" w:rsidRPr="00C03FA2" w:rsidRDefault="00C03FA2" w:rsidP="00C03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FA2" w:rsidRPr="00C03FA2" w:rsidSect="00D2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0E83"/>
    <w:multiLevelType w:val="multilevel"/>
    <w:tmpl w:val="DA2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A25AD"/>
    <w:multiLevelType w:val="multilevel"/>
    <w:tmpl w:val="43E0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56"/>
    <w:rsid w:val="00260652"/>
    <w:rsid w:val="003E72CC"/>
    <w:rsid w:val="00476B30"/>
    <w:rsid w:val="0092535D"/>
    <w:rsid w:val="00A27E11"/>
    <w:rsid w:val="00C03FA2"/>
    <w:rsid w:val="00CF3BA4"/>
    <w:rsid w:val="00D2782A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433">
          <w:marLeft w:val="105"/>
          <w:marRight w:val="105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maxim</cp:lastModifiedBy>
  <cp:revision>2</cp:revision>
  <dcterms:created xsi:type="dcterms:W3CDTF">2017-07-05T12:54:00Z</dcterms:created>
  <dcterms:modified xsi:type="dcterms:W3CDTF">2017-07-05T12:54:00Z</dcterms:modified>
</cp:coreProperties>
</file>